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6AFD" w14:textId="77777777" w:rsidR="00D756FC" w:rsidRDefault="00D756FC" w:rsidP="00D756FC">
      <w:pPr>
        <w:pStyle w:val="Tytu"/>
        <w:spacing w:after="0"/>
        <w:jc w:val="center"/>
        <w:rPr>
          <w:rFonts w:ascii="Arial" w:hAnsi="Arial" w:cs="Arial"/>
          <w:b/>
          <w:color w:val="0070C0"/>
          <w:sz w:val="28"/>
          <w:szCs w:val="32"/>
        </w:rPr>
      </w:pPr>
      <w:r>
        <w:rPr>
          <w:rFonts w:ascii="Arial" w:hAnsi="Arial" w:cs="Arial"/>
          <w:b/>
          <w:color w:val="0070C0"/>
          <w:sz w:val="28"/>
          <w:szCs w:val="32"/>
        </w:rPr>
        <w:t>INSTYTUCJE I ORGANIZACJE WSPIERAJĄCE INDYWIDUALNE DZIAŁANIA W ZAKRESIE: ROZWIĄZYWANIA PROBLEMÓW ZAWODOWYCH, POSZUKWIANIA PRACY, PODJEMOWANIA DZIAŁALNOŚCI GOSPODARCZEJ</w:t>
      </w:r>
    </w:p>
    <w:p w14:paraId="2DC738CA" w14:textId="77777777" w:rsidR="00D70904" w:rsidRPr="00A812B8" w:rsidRDefault="00D70904" w:rsidP="00A812B8">
      <w:pPr>
        <w:spacing w:after="0" w:line="360" w:lineRule="auto"/>
        <w:jc w:val="center"/>
        <w:rPr>
          <w:rFonts w:ascii="Arial" w:hAnsi="Arial" w:cs="Arial"/>
          <w:b/>
          <w:color w:val="008000"/>
        </w:rPr>
      </w:pPr>
    </w:p>
    <w:p w14:paraId="4EDA5ECB" w14:textId="677E94C5" w:rsidR="00D70904" w:rsidRDefault="00D70904" w:rsidP="00A812B8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A812B8">
        <w:rPr>
          <w:rFonts w:ascii="Arial" w:hAnsi="Arial" w:cs="Arial"/>
          <w:b/>
        </w:rPr>
        <w:t>AGENCJE DORADZTWA PERSONALNEGO</w:t>
      </w:r>
      <w:r w:rsidR="00903211">
        <w:rPr>
          <w:rFonts w:ascii="Arial" w:hAnsi="Arial" w:cs="Arial"/>
          <w:b/>
        </w:rPr>
        <w:t>, AGENCJE ZATRUDNIENIA</w:t>
      </w:r>
      <w:r w:rsidRPr="00A812B8">
        <w:rPr>
          <w:rFonts w:ascii="Arial" w:hAnsi="Arial" w:cs="Arial"/>
        </w:rPr>
        <w:t xml:space="preserve"> </w:t>
      </w:r>
      <w:r w:rsidRPr="00A812B8">
        <w:rPr>
          <w:rFonts w:ascii="Arial" w:hAnsi="Arial" w:cs="Arial"/>
          <w:color w:val="000000"/>
        </w:rPr>
        <w:t>to firmy specjalizujące się w świadczeniu usług, które w swoim zakresie obejmują rekrutację oraz selekcję personelu dla potrzeb innych firm. Ważnym elementem działalności agencji doradztwa personalnego jest to, iż z ich usług mogą korzystać zarówno firmy, poszukujące odpowiedniego kandydata na dane stanowisko, jak i osoby fizyczne, które poszukującą pracy. Agencje doradztwa personalnego mają na celu pomoc i wsparcie pracowników jak</w:t>
      </w:r>
      <w:r w:rsidR="00A812B8">
        <w:rPr>
          <w:rFonts w:ascii="Arial" w:hAnsi="Arial" w:cs="Arial"/>
          <w:color w:val="000000"/>
        </w:rPr>
        <w:t xml:space="preserve"> </w:t>
      </w:r>
      <w:r w:rsidR="00C40EA3">
        <w:rPr>
          <w:rFonts w:ascii="Arial" w:hAnsi="Arial" w:cs="Arial"/>
          <w:color w:val="000000"/>
        </w:rPr>
        <w:t xml:space="preserve">                                     </w:t>
      </w:r>
      <w:r w:rsidRPr="00A812B8">
        <w:rPr>
          <w:rFonts w:ascii="Arial" w:hAnsi="Arial" w:cs="Arial"/>
          <w:color w:val="000000"/>
        </w:rPr>
        <w:t>i pracodawców w ich odrębnych poszukiwaniach. Zakres działalności agencji doradztwa personalnego jest rozbudowany i zawiera m</w:t>
      </w:r>
      <w:r w:rsidR="00C40EA3">
        <w:rPr>
          <w:rFonts w:ascii="Arial" w:hAnsi="Arial" w:cs="Arial"/>
          <w:color w:val="000000"/>
        </w:rPr>
        <w:t xml:space="preserve">iędzy innymi : </w:t>
      </w:r>
    </w:p>
    <w:p w14:paraId="2A73818A" w14:textId="77777777" w:rsidR="00E64E05" w:rsidRPr="00A812B8" w:rsidRDefault="00E64E05" w:rsidP="00A812B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14:paraId="2C3D6546" w14:textId="77777777" w:rsidR="00D70904" w:rsidRPr="00A812B8" w:rsidRDefault="00D70904" w:rsidP="00A812B8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A812B8">
        <w:rPr>
          <w:rFonts w:ascii="Arial" w:hAnsi="Arial" w:cs="Arial"/>
          <w:color w:val="000000"/>
        </w:rPr>
        <w:t>doradztwo pracownicze;</w:t>
      </w:r>
      <w:r w:rsidR="003614BD">
        <w:rPr>
          <w:rFonts w:ascii="Arial" w:hAnsi="Arial" w:cs="Arial"/>
          <w:color w:val="000000"/>
        </w:rPr>
        <w:t xml:space="preserve"> </w:t>
      </w:r>
    </w:p>
    <w:p w14:paraId="4A62F59C" w14:textId="77777777" w:rsidR="00D70904" w:rsidRPr="00A812B8" w:rsidRDefault="00D70904" w:rsidP="00A812B8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color w:val="000000"/>
        </w:rPr>
      </w:pPr>
      <w:proofErr w:type="spellStart"/>
      <w:r w:rsidRPr="00A812B8">
        <w:rPr>
          <w:rFonts w:ascii="Arial" w:hAnsi="Arial" w:cs="Arial"/>
          <w:color w:val="000000"/>
        </w:rPr>
        <w:t>outplacement</w:t>
      </w:r>
      <w:proofErr w:type="spellEnd"/>
      <w:r w:rsidRPr="00A812B8">
        <w:rPr>
          <w:rFonts w:ascii="Arial" w:hAnsi="Arial" w:cs="Arial"/>
          <w:color w:val="000000"/>
        </w:rPr>
        <w:t xml:space="preserve"> (wspomaganie firmy w procesie zwalniania pracowników);</w:t>
      </w:r>
    </w:p>
    <w:p w14:paraId="517550F1" w14:textId="77777777" w:rsidR="00D70904" w:rsidRPr="00A812B8" w:rsidRDefault="00D70904" w:rsidP="00A812B8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A812B8">
        <w:rPr>
          <w:rFonts w:ascii="Arial" w:hAnsi="Arial" w:cs="Arial"/>
          <w:color w:val="000000"/>
        </w:rPr>
        <w:t xml:space="preserve">outsourcing (przejmowanie pewnych kompetencji firmy w danej dziedzinie, </w:t>
      </w:r>
      <w:r w:rsidRPr="00A812B8">
        <w:rPr>
          <w:rFonts w:ascii="Arial" w:hAnsi="Arial" w:cs="Arial"/>
          <w:color w:val="000000"/>
        </w:rPr>
        <w:br/>
        <w:t>np. rekrutacji,);</w:t>
      </w:r>
    </w:p>
    <w:p w14:paraId="1CAEFD47" w14:textId="77777777" w:rsidR="00D70904" w:rsidRPr="00A812B8" w:rsidRDefault="00D70904" w:rsidP="00A812B8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A812B8">
        <w:rPr>
          <w:rFonts w:ascii="Arial" w:hAnsi="Arial" w:cs="Arial"/>
          <w:color w:val="000000"/>
        </w:rPr>
        <w:t>rekrutację specjalistów, pracowników stałych i tymczasowych,</w:t>
      </w:r>
    </w:p>
    <w:p w14:paraId="00374A77" w14:textId="77777777" w:rsidR="00D70904" w:rsidRPr="00A812B8" w:rsidRDefault="00D70904" w:rsidP="00A812B8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A812B8">
        <w:rPr>
          <w:rFonts w:ascii="Arial" w:hAnsi="Arial" w:cs="Arial"/>
          <w:color w:val="000000"/>
        </w:rPr>
        <w:t>outsourcing kadrowo-płacowy;</w:t>
      </w:r>
    </w:p>
    <w:p w14:paraId="64305726" w14:textId="77777777" w:rsidR="00D70904" w:rsidRPr="00A812B8" w:rsidRDefault="00D70904" w:rsidP="00A812B8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A812B8">
        <w:rPr>
          <w:rFonts w:ascii="Arial" w:hAnsi="Arial" w:cs="Arial"/>
          <w:color w:val="000000"/>
        </w:rPr>
        <w:t>badanie kompetencji pracowników;</w:t>
      </w:r>
    </w:p>
    <w:p w14:paraId="2D8C352F" w14:textId="77777777" w:rsidR="00D70904" w:rsidRPr="00A812B8" w:rsidRDefault="00D70904" w:rsidP="00A812B8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A812B8">
        <w:rPr>
          <w:rFonts w:ascii="Arial" w:hAnsi="Arial" w:cs="Arial"/>
          <w:color w:val="000000"/>
        </w:rPr>
        <w:t>przygotowywanie i prowadzenie szkoleń;</w:t>
      </w:r>
    </w:p>
    <w:p w14:paraId="76E10EE8" w14:textId="77777777" w:rsidR="00D70904" w:rsidRPr="00A812B8" w:rsidRDefault="00D70904" w:rsidP="00A812B8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A812B8">
        <w:rPr>
          <w:rFonts w:ascii="Arial" w:hAnsi="Arial" w:cs="Arial"/>
          <w:color w:val="000000"/>
        </w:rPr>
        <w:t>wartościowanie stanowisk pracy;</w:t>
      </w:r>
    </w:p>
    <w:p w14:paraId="3305DB62" w14:textId="77777777" w:rsidR="00D70904" w:rsidRPr="00A812B8" w:rsidRDefault="00D70904" w:rsidP="00A812B8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A812B8">
        <w:rPr>
          <w:rFonts w:ascii="Arial" w:hAnsi="Arial" w:cs="Arial"/>
          <w:color w:val="000000"/>
        </w:rPr>
        <w:t>tworzenie i zmiany zasad wynagradzania;</w:t>
      </w:r>
    </w:p>
    <w:p w14:paraId="02BE173F" w14:textId="77777777" w:rsidR="00D70904" w:rsidRPr="00A812B8" w:rsidRDefault="00D70904" w:rsidP="00A812B8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A812B8">
        <w:rPr>
          <w:rFonts w:ascii="Arial" w:hAnsi="Arial" w:cs="Arial"/>
          <w:color w:val="000000"/>
        </w:rPr>
        <w:t>motywowanie pracowników;</w:t>
      </w:r>
    </w:p>
    <w:p w14:paraId="518E7ACB" w14:textId="77777777" w:rsidR="00D70904" w:rsidRPr="00A812B8" w:rsidRDefault="00D70904" w:rsidP="00A812B8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A812B8">
        <w:rPr>
          <w:rFonts w:ascii="Arial" w:hAnsi="Arial" w:cs="Arial"/>
          <w:color w:val="000000"/>
        </w:rPr>
        <w:t>tworzenie systemów ocen pracowniczych;</w:t>
      </w:r>
    </w:p>
    <w:p w14:paraId="62098C59" w14:textId="77777777" w:rsidR="00D70904" w:rsidRPr="00A812B8" w:rsidRDefault="00D70904" w:rsidP="00A812B8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A812B8">
        <w:rPr>
          <w:rFonts w:ascii="Arial" w:hAnsi="Arial" w:cs="Arial"/>
          <w:color w:val="000000"/>
        </w:rPr>
        <w:t>analizę potrzeb szkoleniowych;</w:t>
      </w:r>
    </w:p>
    <w:p w14:paraId="235A1191" w14:textId="77777777" w:rsidR="00D70904" w:rsidRPr="00A812B8" w:rsidRDefault="00D70904" w:rsidP="00A812B8">
      <w:pPr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A812B8">
        <w:rPr>
          <w:rFonts w:ascii="Arial" w:hAnsi="Arial" w:cs="Arial"/>
          <w:color w:val="000000"/>
        </w:rPr>
        <w:t>badanie postaw pracowniczych i potencjału zawodowego.</w:t>
      </w:r>
    </w:p>
    <w:p w14:paraId="5160BC58" w14:textId="77777777" w:rsidR="00D70904" w:rsidRPr="00A812B8" w:rsidRDefault="00D70904" w:rsidP="00A812B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14:paraId="07265F8D" w14:textId="0E10A06D" w:rsidR="00D70904" w:rsidRPr="00A812B8" w:rsidRDefault="00D70904" w:rsidP="00A812B8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A812B8">
        <w:rPr>
          <w:rFonts w:ascii="Arial" w:hAnsi="Arial" w:cs="Arial"/>
          <w:color w:val="000000"/>
        </w:rPr>
        <w:t xml:space="preserve">Doradztwo personalne polega na świadczeniu wysoce wyspecjalizowanych usług na podstawie wiedzy fachowej i znajomości rynku pracy. Podstawą do świadczenia takiej usługi jest stosunek prawny wiążący doradcę z klientem </w:t>
      </w:r>
      <w:r w:rsidR="00C40EA3">
        <w:rPr>
          <w:rFonts w:ascii="Arial" w:hAnsi="Arial" w:cs="Arial"/>
          <w:color w:val="000000"/>
        </w:rPr>
        <w:t>-</w:t>
      </w:r>
      <w:r w:rsidRPr="00A812B8">
        <w:rPr>
          <w:rFonts w:ascii="Arial" w:hAnsi="Arial" w:cs="Arial"/>
          <w:color w:val="000000"/>
        </w:rPr>
        <w:t xml:space="preserve"> umowa zawierająca elementy zlecenia, </w:t>
      </w:r>
      <w:r w:rsidR="00B34060">
        <w:rPr>
          <w:rFonts w:ascii="Arial" w:hAnsi="Arial" w:cs="Arial"/>
          <w:color w:val="000000"/>
        </w:rPr>
        <w:t xml:space="preserve">                        </w:t>
      </w:r>
      <w:r w:rsidRPr="00A812B8">
        <w:rPr>
          <w:rFonts w:ascii="Arial" w:hAnsi="Arial" w:cs="Arial"/>
          <w:color w:val="000000"/>
        </w:rPr>
        <w:t xml:space="preserve">a co za tym idzie, będącą umową starannego działania. Tak rozumiane doradztwo personalne jest działalnością gospodarczą mającą na celu świadczenie usług pracodawcom, głównie </w:t>
      </w:r>
      <w:r w:rsidR="00C40EA3">
        <w:rPr>
          <w:rFonts w:ascii="Arial" w:hAnsi="Arial" w:cs="Arial"/>
          <w:color w:val="000000"/>
        </w:rPr>
        <w:t xml:space="preserve">                        </w:t>
      </w:r>
      <w:r w:rsidRPr="00A812B8">
        <w:rPr>
          <w:rFonts w:ascii="Arial" w:hAnsi="Arial" w:cs="Arial"/>
          <w:color w:val="000000"/>
        </w:rPr>
        <w:t>w zakresie poszukiwania pracowników, spełniających określone przez pracodawcę wymogi. Doradca personalny działa na zlecenie pracodawcy i z tego tytułu</w:t>
      </w:r>
      <w:r w:rsidR="00A812B8">
        <w:rPr>
          <w:rFonts w:ascii="Arial" w:hAnsi="Arial" w:cs="Arial"/>
          <w:color w:val="000000"/>
        </w:rPr>
        <w:t xml:space="preserve"> </w:t>
      </w:r>
      <w:r w:rsidRPr="00A812B8">
        <w:rPr>
          <w:rFonts w:ascii="Arial" w:hAnsi="Arial" w:cs="Arial"/>
          <w:color w:val="000000"/>
        </w:rPr>
        <w:t>otrzymuje wynagrodzenie, a istotą jego działania nie jest jedynie kojarzen</w:t>
      </w:r>
      <w:r w:rsidR="000979CE">
        <w:rPr>
          <w:rFonts w:ascii="Arial" w:hAnsi="Arial" w:cs="Arial"/>
          <w:color w:val="000000"/>
        </w:rPr>
        <w:t xml:space="preserve">ie pracowników </w:t>
      </w:r>
      <w:r w:rsidR="00E64E05">
        <w:rPr>
          <w:rFonts w:ascii="Arial" w:hAnsi="Arial" w:cs="Arial"/>
          <w:color w:val="000000"/>
        </w:rPr>
        <w:t>z pracodawcami.</w:t>
      </w:r>
    </w:p>
    <w:p w14:paraId="662C670F" w14:textId="77777777" w:rsidR="00E64E05" w:rsidRDefault="00E64E05" w:rsidP="00A812B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14:paraId="507A8530" w14:textId="77777777" w:rsidR="00D70904" w:rsidRPr="00A812B8" w:rsidRDefault="00D70904" w:rsidP="00A812B8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A812B8">
        <w:rPr>
          <w:rFonts w:ascii="Arial" w:hAnsi="Arial" w:cs="Arial"/>
          <w:color w:val="000000"/>
        </w:rPr>
        <w:t xml:space="preserve">Wykaz agencji </w:t>
      </w:r>
      <w:r w:rsidR="00903211">
        <w:rPr>
          <w:rFonts w:ascii="Arial" w:hAnsi="Arial" w:cs="Arial"/>
          <w:color w:val="000000"/>
        </w:rPr>
        <w:t>zatrudnienia</w:t>
      </w:r>
      <w:r w:rsidRPr="00A812B8">
        <w:rPr>
          <w:rFonts w:ascii="Arial" w:hAnsi="Arial" w:cs="Arial"/>
          <w:color w:val="000000"/>
        </w:rPr>
        <w:t xml:space="preserve"> znajdują się pod adresem</w:t>
      </w:r>
    </w:p>
    <w:p w14:paraId="07545B02" w14:textId="77777777" w:rsidR="00D70904" w:rsidRPr="003823DA" w:rsidRDefault="00000000" w:rsidP="00A812B8">
      <w:pPr>
        <w:spacing w:after="0" w:line="360" w:lineRule="auto"/>
        <w:jc w:val="both"/>
        <w:rPr>
          <w:rStyle w:val="Hipercze"/>
          <w:rFonts w:ascii="Arial" w:hAnsi="Arial" w:cs="Arial"/>
          <w:b/>
          <w:bCs/>
        </w:rPr>
      </w:pPr>
      <w:hyperlink r:id="rId8" w:anchor="/kraz" w:history="1">
        <w:r w:rsidR="00903211" w:rsidRPr="003823DA">
          <w:rPr>
            <w:rStyle w:val="Hipercze"/>
            <w:rFonts w:ascii="Arial" w:hAnsi="Arial" w:cs="Arial"/>
            <w:b/>
            <w:bCs/>
          </w:rPr>
          <w:t>http://stor.praca.gov.pl/portal/#/kraz</w:t>
        </w:r>
      </w:hyperlink>
    </w:p>
    <w:p w14:paraId="4A3403AA" w14:textId="77777777" w:rsidR="00903211" w:rsidRPr="00A812B8" w:rsidRDefault="00903211" w:rsidP="00A812B8">
      <w:pPr>
        <w:spacing w:after="0" w:line="360" w:lineRule="auto"/>
        <w:jc w:val="both"/>
        <w:rPr>
          <w:rFonts w:ascii="Arial" w:hAnsi="Arial" w:cs="Arial"/>
        </w:rPr>
      </w:pPr>
    </w:p>
    <w:p w14:paraId="487D637A" w14:textId="77777777" w:rsidR="00D70904" w:rsidRPr="00A812B8" w:rsidRDefault="00D70904" w:rsidP="00A812B8">
      <w:pPr>
        <w:spacing w:after="0" w:line="360" w:lineRule="auto"/>
        <w:jc w:val="both"/>
        <w:rPr>
          <w:rFonts w:ascii="Arial" w:hAnsi="Arial" w:cs="Arial"/>
          <w:b/>
        </w:rPr>
      </w:pPr>
      <w:r w:rsidRPr="00A812B8">
        <w:rPr>
          <w:rFonts w:ascii="Arial" w:hAnsi="Arial" w:cs="Arial"/>
          <w:b/>
        </w:rPr>
        <w:t>Miejski Ośrodek Pomocy Społecznej</w:t>
      </w:r>
    </w:p>
    <w:p w14:paraId="0C9DBD21" w14:textId="77777777" w:rsidR="00C40EA3" w:rsidRDefault="00C40EA3" w:rsidP="00A812B8">
      <w:pPr>
        <w:spacing w:after="0" w:line="360" w:lineRule="auto"/>
        <w:jc w:val="both"/>
        <w:rPr>
          <w:rFonts w:ascii="Arial" w:hAnsi="Arial" w:cs="Arial"/>
        </w:rPr>
      </w:pPr>
      <w:r w:rsidRPr="00A812B8">
        <w:rPr>
          <w:rFonts w:ascii="Arial" w:hAnsi="Arial" w:cs="Arial"/>
        </w:rPr>
        <w:t>ul. Budowlanych 59</w:t>
      </w:r>
    </w:p>
    <w:p w14:paraId="0D5E2D8B" w14:textId="784510AD" w:rsidR="00D70904" w:rsidRPr="00A812B8" w:rsidRDefault="00D70904" w:rsidP="00A812B8">
      <w:pPr>
        <w:spacing w:after="0" w:line="360" w:lineRule="auto"/>
        <w:jc w:val="both"/>
        <w:rPr>
          <w:rFonts w:ascii="Arial" w:hAnsi="Arial" w:cs="Arial"/>
        </w:rPr>
      </w:pPr>
      <w:r w:rsidRPr="00A812B8">
        <w:rPr>
          <w:rFonts w:ascii="Arial" w:hAnsi="Arial" w:cs="Arial"/>
        </w:rPr>
        <w:t xml:space="preserve">43-100 Tychy, </w:t>
      </w:r>
    </w:p>
    <w:p w14:paraId="7105E863" w14:textId="65785D8B" w:rsidR="00D70904" w:rsidRPr="00A812B8" w:rsidRDefault="00D70904" w:rsidP="00A812B8">
      <w:pPr>
        <w:spacing w:after="0" w:line="360" w:lineRule="auto"/>
        <w:jc w:val="both"/>
        <w:rPr>
          <w:rFonts w:ascii="Arial" w:hAnsi="Arial" w:cs="Arial"/>
        </w:rPr>
      </w:pPr>
      <w:r w:rsidRPr="00A812B8">
        <w:rPr>
          <w:rFonts w:ascii="Arial" w:hAnsi="Arial" w:cs="Arial"/>
        </w:rPr>
        <w:t xml:space="preserve">Telefon: </w:t>
      </w:r>
      <w:r w:rsidR="00DC1630">
        <w:rPr>
          <w:rFonts w:ascii="Arial" w:hAnsi="Arial" w:cs="Arial"/>
        </w:rPr>
        <w:t xml:space="preserve"> (32) 32</w:t>
      </w:r>
      <w:r w:rsidR="00827834">
        <w:rPr>
          <w:rFonts w:ascii="Arial" w:hAnsi="Arial" w:cs="Arial"/>
        </w:rPr>
        <w:t>3</w:t>
      </w:r>
      <w:r w:rsidR="00DC1630">
        <w:rPr>
          <w:rFonts w:ascii="Arial" w:hAnsi="Arial" w:cs="Arial"/>
        </w:rPr>
        <w:t xml:space="preserve"> </w:t>
      </w:r>
      <w:r w:rsidR="00827834">
        <w:rPr>
          <w:rFonts w:ascii="Arial" w:hAnsi="Arial" w:cs="Arial"/>
        </w:rPr>
        <w:t>- 2</w:t>
      </w:r>
      <w:r w:rsidR="00DC1630">
        <w:rPr>
          <w:rFonts w:ascii="Arial" w:hAnsi="Arial" w:cs="Arial"/>
        </w:rPr>
        <w:t xml:space="preserve">2 </w:t>
      </w:r>
      <w:r w:rsidR="00827834">
        <w:rPr>
          <w:rFonts w:ascii="Arial" w:hAnsi="Arial" w:cs="Arial"/>
        </w:rPr>
        <w:t>- 61</w:t>
      </w:r>
      <w:r w:rsidR="00DC1630">
        <w:rPr>
          <w:rFonts w:ascii="Arial" w:hAnsi="Arial" w:cs="Arial"/>
        </w:rPr>
        <w:t xml:space="preserve"> , (32) 32</w:t>
      </w:r>
      <w:r w:rsidR="00860308">
        <w:rPr>
          <w:rFonts w:ascii="Arial" w:hAnsi="Arial" w:cs="Arial"/>
        </w:rPr>
        <w:t>3</w:t>
      </w:r>
      <w:r w:rsidR="00DC1630">
        <w:rPr>
          <w:rFonts w:ascii="Arial" w:hAnsi="Arial" w:cs="Arial"/>
        </w:rPr>
        <w:t xml:space="preserve"> - </w:t>
      </w:r>
      <w:r w:rsidR="00860308">
        <w:rPr>
          <w:rFonts w:ascii="Arial" w:hAnsi="Arial" w:cs="Arial"/>
        </w:rPr>
        <w:t>2</w:t>
      </w:r>
      <w:r w:rsidR="00DC1630">
        <w:rPr>
          <w:rFonts w:ascii="Arial" w:hAnsi="Arial" w:cs="Arial"/>
        </w:rPr>
        <w:t xml:space="preserve">2 </w:t>
      </w:r>
      <w:r w:rsidR="00860308">
        <w:rPr>
          <w:rFonts w:ascii="Arial" w:hAnsi="Arial" w:cs="Arial"/>
        </w:rPr>
        <w:t>- 63</w:t>
      </w:r>
    </w:p>
    <w:p w14:paraId="0AB11554" w14:textId="14EC21EB" w:rsidR="00D70904" w:rsidRDefault="00830958" w:rsidP="00A812B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Telefon/fax: </w:t>
      </w:r>
      <w:r w:rsidR="00DC1630">
        <w:rPr>
          <w:rFonts w:ascii="Arial" w:hAnsi="Arial" w:cs="Arial"/>
        </w:rPr>
        <w:t xml:space="preserve">(32) 323 </w:t>
      </w:r>
      <w:r w:rsidR="00981885">
        <w:rPr>
          <w:rFonts w:ascii="Arial" w:hAnsi="Arial" w:cs="Arial"/>
        </w:rPr>
        <w:t>-</w:t>
      </w:r>
      <w:r w:rsidR="00DC1630">
        <w:rPr>
          <w:rFonts w:ascii="Arial" w:hAnsi="Arial" w:cs="Arial"/>
        </w:rPr>
        <w:t xml:space="preserve"> 22 </w:t>
      </w:r>
      <w:r w:rsidR="00981885">
        <w:rPr>
          <w:rFonts w:ascii="Arial" w:hAnsi="Arial" w:cs="Arial"/>
        </w:rPr>
        <w:t>-</w:t>
      </w:r>
      <w:r w:rsidR="00DC1630">
        <w:rPr>
          <w:rFonts w:ascii="Arial" w:hAnsi="Arial" w:cs="Arial"/>
        </w:rPr>
        <w:t xml:space="preserve"> </w:t>
      </w:r>
      <w:r w:rsidR="00B34060">
        <w:rPr>
          <w:rFonts w:ascii="Arial" w:hAnsi="Arial" w:cs="Arial"/>
        </w:rPr>
        <w:t>62</w:t>
      </w:r>
    </w:p>
    <w:p w14:paraId="468BF8A1" w14:textId="0F99C852" w:rsidR="00830958" w:rsidRPr="003823DA" w:rsidRDefault="00830958" w:rsidP="00A812B8">
      <w:pPr>
        <w:spacing w:after="0" w:line="360" w:lineRule="auto"/>
        <w:jc w:val="both"/>
        <w:rPr>
          <w:rStyle w:val="HTML-cytat"/>
          <w:rFonts w:ascii="Arial" w:hAnsi="Arial" w:cs="Arial"/>
        </w:rPr>
      </w:pPr>
      <w:r>
        <w:rPr>
          <w:rFonts w:ascii="Arial" w:hAnsi="Arial" w:cs="Arial"/>
        </w:rPr>
        <w:t>Strona internetowa:</w:t>
      </w:r>
      <w:r w:rsidRPr="00830958">
        <w:rPr>
          <w:rFonts w:ascii="Arial" w:hAnsi="Arial" w:cs="Arial"/>
        </w:rPr>
        <w:t xml:space="preserve"> </w:t>
      </w:r>
      <w:hyperlink r:id="rId9" w:history="1">
        <w:r w:rsidRPr="003823DA">
          <w:rPr>
            <w:rStyle w:val="Hipercze"/>
            <w:rFonts w:ascii="Arial" w:hAnsi="Arial" w:cs="Arial"/>
            <w:b/>
            <w:bCs/>
          </w:rPr>
          <w:t>www.mops.tychy.pl</w:t>
        </w:r>
      </w:hyperlink>
    </w:p>
    <w:p w14:paraId="02CE0C69" w14:textId="77777777" w:rsidR="00D70904" w:rsidRPr="003823DA" w:rsidRDefault="00D70904" w:rsidP="00A812B8">
      <w:pPr>
        <w:spacing w:after="0" w:line="360" w:lineRule="auto"/>
        <w:jc w:val="both"/>
        <w:rPr>
          <w:rFonts w:ascii="Arial" w:hAnsi="Arial" w:cs="Arial"/>
          <w:b/>
          <w:bCs/>
          <w:lang w:val="en-US"/>
        </w:rPr>
      </w:pPr>
      <w:r w:rsidRPr="00830958">
        <w:rPr>
          <w:rFonts w:ascii="Arial" w:hAnsi="Arial" w:cs="Arial"/>
          <w:lang w:val="en-US"/>
        </w:rPr>
        <w:t xml:space="preserve">E-mail: </w:t>
      </w:r>
      <w:hyperlink r:id="rId10" w:history="1">
        <w:r w:rsidR="00830958" w:rsidRPr="003823DA">
          <w:rPr>
            <w:rStyle w:val="Hipercze"/>
            <w:rFonts w:ascii="Arial" w:hAnsi="Arial" w:cs="Arial"/>
            <w:b/>
            <w:bCs/>
            <w:lang w:val="en-US"/>
          </w:rPr>
          <w:t>sekretariat@mops.tychy.pl</w:t>
        </w:r>
      </w:hyperlink>
    </w:p>
    <w:p w14:paraId="35BEDC68" w14:textId="77777777" w:rsidR="00830958" w:rsidRPr="00830958" w:rsidRDefault="00830958" w:rsidP="00A812B8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761A4777" w14:textId="77777777" w:rsidR="00D70904" w:rsidRPr="00A812B8" w:rsidRDefault="00D70904" w:rsidP="00A812B8">
      <w:pPr>
        <w:spacing w:after="0" w:line="360" w:lineRule="auto"/>
        <w:jc w:val="both"/>
        <w:rPr>
          <w:rFonts w:ascii="Arial" w:hAnsi="Arial" w:cs="Arial"/>
        </w:rPr>
      </w:pPr>
      <w:r w:rsidRPr="00A812B8">
        <w:rPr>
          <w:rFonts w:ascii="Arial" w:hAnsi="Arial" w:cs="Arial"/>
        </w:rPr>
        <w:t xml:space="preserve">Pomoc społeczna jest instytucją polityki społecznej państwa mającą na celu umożliwianie osobom i rodzinom przezwyciężania trudnych sytuacji życiowych, których nie są one </w:t>
      </w:r>
      <w:r w:rsidR="00A812B8">
        <w:rPr>
          <w:rFonts w:ascii="Arial" w:hAnsi="Arial" w:cs="Arial"/>
        </w:rPr>
        <w:br/>
      </w:r>
      <w:r w:rsidRPr="00A812B8">
        <w:rPr>
          <w:rFonts w:ascii="Arial" w:hAnsi="Arial" w:cs="Arial"/>
        </w:rPr>
        <w:t>w stanie pokonać wykorzystując własne uprawnienia, zasoby i możliwości.</w:t>
      </w:r>
    </w:p>
    <w:p w14:paraId="69348E39" w14:textId="77777777" w:rsidR="00D70904" w:rsidRPr="00A812B8" w:rsidRDefault="00D70904" w:rsidP="00A812B8">
      <w:pPr>
        <w:spacing w:after="0" w:line="360" w:lineRule="auto"/>
        <w:jc w:val="both"/>
        <w:rPr>
          <w:rFonts w:ascii="Arial" w:hAnsi="Arial" w:cs="Arial"/>
          <w:b/>
        </w:rPr>
      </w:pPr>
    </w:p>
    <w:p w14:paraId="2041136D" w14:textId="77777777" w:rsidR="00D70904" w:rsidRPr="00A812B8" w:rsidRDefault="00D70904" w:rsidP="00A812B8">
      <w:pPr>
        <w:spacing w:after="0" w:line="360" w:lineRule="auto"/>
        <w:jc w:val="both"/>
        <w:rPr>
          <w:rFonts w:ascii="Arial" w:hAnsi="Arial" w:cs="Arial"/>
          <w:b/>
        </w:rPr>
      </w:pPr>
      <w:r w:rsidRPr="00A812B8">
        <w:rPr>
          <w:rFonts w:ascii="Arial" w:hAnsi="Arial" w:cs="Arial"/>
          <w:b/>
        </w:rPr>
        <w:t>Powiatowy Zespół do Spraw Orzekania o Niepełnosprawności</w:t>
      </w:r>
    </w:p>
    <w:p w14:paraId="51BEC29C" w14:textId="77777777" w:rsidR="0068447B" w:rsidRDefault="00022C54" w:rsidP="00A812B8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ul. Budowlanych 59</w:t>
      </w:r>
    </w:p>
    <w:p w14:paraId="7B92F397" w14:textId="1E3CC6B9" w:rsidR="00022C54" w:rsidRDefault="00022C54" w:rsidP="00A812B8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68447B">
        <w:rPr>
          <w:rFonts w:ascii="Arial" w:hAnsi="Arial" w:cs="Arial"/>
          <w:bCs/>
        </w:rPr>
        <w:t>43-100 Tychy</w:t>
      </w:r>
      <w:r>
        <w:rPr>
          <w:rFonts w:ascii="Arial" w:hAnsi="Arial" w:cs="Arial"/>
          <w:bCs/>
        </w:rPr>
        <w:br/>
        <w:t>T</w:t>
      </w:r>
      <w:r w:rsidR="00D70904" w:rsidRPr="00A812B8">
        <w:rPr>
          <w:rFonts w:ascii="Arial" w:hAnsi="Arial" w:cs="Arial"/>
          <w:bCs/>
        </w:rPr>
        <w:t>el</w:t>
      </w:r>
      <w:r>
        <w:rPr>
          <w:rFonts w:ascii="Arial" w:hAnsi="Arial" w:cs="Arial"/>
          <w:bCs/>
        </w:rPr>
        <w:t>efon</w:t>
      </w:r>
      <w:r w:rsidR="00D70904" w:rsidRPr="00A812B8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 xml:space="preserve">fax:(32) </w:t>
      </w:r>
      <w:r w:rsidR="00981885">
        <w:rPr>
          <w:rFonts w:ascii="Arial" w:hAnsi="Arial" w:cs="Arial"/>
          <w:bCs/>
        </w:rPr>
        <w:t xml:space="preserve">438 - 20 - 50 </w:t>
      </w:r>
    </w:p>
    <w:p w14:paraId="4F97F47F" w14:textId="77777777" w:rsidR="00022C54" w:rsidRPr="003823DA" w:rsidRDefault="00022C54" w:rsidP="00A812B8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Strona internetowa: </w:t>
      </w:r>
      <w:hyperlink r:id="rId11" w:history="1">
        <w:r w:rsidRPr="003823DA">
          <w:rPr>
            <w:rStyle w:val="Hipercze"/>
            <w:rFonts w:ascii="Arial" w:hAnsi="Arial" w:cs="Arial"/>
            <w:b/>
            <w:bCs/>
          </w:rPr>
          <w:t>http://www.pzon-tychy.pl/</w:t>
        </w:r>
      </w:hyperlink>
    </w:p>
    <w:p w14:paraId="138B83BB" w14:textId="77777777" w:rsidR="00D70904" w:rsidRPr="00022C54" w:rsidRDefault="00022C54" w:rsidP="00A812B8">
      <w:pPr>
        <w:spacing w:after="0" w:line="360" w:lineRule="auto"/>
        <w:rPr>
          <w:rFonts w:ascii="Arial" w:hAnsi="Arial" w:cs="Arial"/>
          <w:bCs/>
          <w:lang w:val="en-US"/>
        </w:rPr>
      </w:pPr>
      <w:r w:rsidRPr="00D756FC">
        <w:rPr>
          <w:rFonts w:ascii="Arial" w:hAnsi="Arial" w:cs="Arial"/>
          <w:bCs/>
          <w:lang w:val="en-US"/>
        </w:rPr>
        <w:t xml:space="preserve">E-mail: </w:t>
      </w:r>
      <w:hyperlink r:id="rId12" w:history="1">
        <w:r w:rsidR="00D70904" w:rsidRPr="003823DA">
          <w:rPr>
            <w:rStyle w:val="Hipercze"/>
            <w:rFonts w:ascii="Arial" w:hAnsi="Arial" w:cs="Arial"/>
            <w:b/>
            <w:bCs/>
            <w:lang w:val="en-US"/>
          </w:rPr>
          <w:t>bok@pzon-tychy.pl</w:t>
        </w:r>
      </w:hyperlink>
    </w:p>
    <w:p w14:paraId="6A495D5F" w14:textId="77777777" w:rsidR="00022C54" w:rsidRPr="00D756FC" w:rsidRDefault="00022C54" w:rsidP="00A812B8">
      <w:pPr>
        <w:spacing w:after="0" w:line="360" w:lineRule="auto"/>
        <w:jc w:val="both"/>
        <w:rPr>
          <w:rFonts w:ascii="Arial" w:hAnsi="Arial" w:cs="Arial"/>
          <w:color w:val="000000"/>
          <w:lang w:val="en-US"/>
        </w:rPr>
      </w:pPr>
    </w:p>
    <w:p w14:paraId="1B8FE772" w14:textId="77777777" w:rsidR="00D70904" w:rsidRPr="00A812B8" w:rsidRDefault="00D70904" w:rsidP="00A812B8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A812B8">
        <w:rPr>
          <w:rFonts w:ascii="Arial" w:hAnsi="Arial" w:cs="Arial"/>
          <w:color w:val="000000"/>
        </w:rPr>
        <w:t>Orzeczenia, poza ustaleniem niepełnosprawności lub stopnia niepełnosprawności zawierają wskazania dotyczące w szczególności:</w:t>
      </w:r>
    </w:p>
    <w:p w14:paraId="7AAEC366" w14:textId="77777777" w:rsidR="00D70904" w:rsidRPr="00A812B8" w:rsidRDefault="00D70904" w:rsidP="00A812B8">
      <w:pPr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A812B8">
        <w:rPr>
          <w:rFonts w:ascii="Arial" w:hAnsi="Arial" w:cs="Arial"/>
          <w:color w:val="000000"/>
        </w:rPr>
        <w:t>odpowiedniego zatrudnienia,</w:t>
      </w:r>
    </w:p>
    <w:p w14:paraId="1D8B08BB" w14:textId="77777777" w:rsidR="00D70904" w:rsidRPr="00A812B8" w:rsidRDefault="00D70904" w:rsidP="00A812B8">
      <w:pPr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A812B8">
        <w:rPr>
          <w:rFonts w:ascii="Arial" w:hAnsi="Arial" w:cs="Arial"/>
          <w:color w:val="000000"/>
        </w:rPr>
        <w:t>szkolenia,</w:t>
      </w:r>
    </w:p>
    <w:p w14:paraId="79DABE54" w14:textId="77777777" w:rsidR="00D70904" w:rsidRPr="00A812B8" w:rsidRDefault="00D70904" w:rsidP="00A812B8">
      <w:pPr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A812B8">
        <w:rPr>
          <w:rFonts w:ascii="Arial" w:hAnsi="Arial" w:cs="Arial"/>
          <w:color w:val="000000"/>
        </w:rPr>
        <w:t>zatrudnienia w zakładzie aktywności zawodowej,</w:t>
      </w:r>
    </w:p>
    <w:p w14:paraId="57C498E5" w14:textId="77777777" w:rsidR="00D70904" w:rsidRPr="00A812B8" w:rsidRDefault="00D70904" w:rsidP="00A812B8">
      <w:pPr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A812B8">
        <w:rPr>
          <w:rFonts w:ascii="Arial" w:hAnsi="Arial" w:cs="Arial"/>
          <w:color w:val="000000"/>
        </w:rPr>
        <w:t>uczestnictwa w terapii zajęciowej,</w:t>
      </w:r>
    </w:p>
    <w:p w14:paraId="2C2A771D" w14:textId="77777777" w:rsidR="00D70904" w:rsidRPr="00A812B8" w:rsidRDefault="00D70904" w:rsidP="00A812B8">
      <w:pPr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A812B8">
        <w:rPr>
          <w:rFonts w:ascii="Arial" w:hAnsi="Arial" w:cs="Arial"/>
          <w:color w:val="000000"/>
        </w:rPr>
        <w:t>konieczności zaopatrzenia w przedmioty ortopedyczne, środki pomocnicze oraz pomoce techniczne ułatwiające funkcjonowanie danej osoby,</w:t>
      </w:r>
    </w:p>
    <w:p w14:paraId="742858EA" w14:textId="77777777" w:rsidR="00D70904" w:rsidRPr="00A812B8" w:rsidRDefault="00D70904" w:rsidP="00A812B8">
      <w:pPr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A812B8">
        <w:rPr>
          <w:rFonts w:ascii="Arial" w:hAnsi="Arial" w:cs="Arial"/>
          <w:color w:val="000000"/>
        </w:rPr>
        <w:t>korzystania z systemu środowiskowego wsparcia w samodzielnej egzystencji, korzystania z usług socjalnych, opiekuńczych, terapeutycznych i rehabilitacyjnych,</w:t>
      </w:r>
    </w:p>
    <w:p w14:paraId="4AE810DA" w14:textId="77777777" w:rsidR="00D70904" w:rsidRPr="00A812B8" w:rsidRDefault="00D70904" w:rsidP="00A812B8">
      <w:pPr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A812B8">
        <w:rPr>
          <w:rFonts w:ascii="Arial" w:hAnsi="Arial" w:cs="Arial"/>
          <w:color w:val="000000"/>
        </w:rPr>
        <w:t xml:space="preserve">konieczności stałej lub długotrwałej opieki lub pomocy innej osoby w związku </w:t>
      </w:r>
      <w:r w:rsidR="00A812B8">
        <w:rPr>
          <w:rFonts w:ascii="Arial" w:hAnsi="Arial" w:cs="Arial"/>
          <w:color w:val="000000"/>
        </w:rPr>
        <w:br/>
      </w:r>
      <w:r w:rsidRPr="00A812B8">
        <w:rPr>
          <w:rFonts w:ascii="Arial" w:hAnsi="Arial" w:cs="Arial"/>
          <w:color w:val="000000"/>
        </w:rPr>
        <w:t>ze znacznie ograniczoną możliwością samodzielnej egzystencji,</w:t>
      </w:r>
    </w:p>
    <w:p w14:paraId="43DB612C" w14:textId="77777777" w:rsidR="00D70904" w:rsidRPr="00B04086" w:rsidRDefault="00D70904" w:rsidP="00B04086">
      <w:pPr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A812B8">
        <w:rPr>
          <w:rFonts w:ascii="Arial" w:hAnsi="Arial" w:cs="Arial"/>
          <w:color w:val="000000"/>
        </w:rPr>
        <w:t>konieczności stałego współudziału na co dzień opiekuna dziecka w procesie jego leczenia, rehabilitacji i edukacji</w:t>
      </w:r>
    </w:p>
    <w:sectPr w:rsidR="00D70904" w:rsidRPr="00B04086" w:rsidSect="00E64E05">
      <w:pgSz w:w="11906" w:h="16838"/>
      <w:pgMar w:top="1418" w:right="1418" w:bottom="1259" w:left="1418" w:header="709" w:footer="709" w:gutter="0"/>
      <w:pgBorders w:offsetFrom="page">
        <w:right w:val="single" w:sz="48" w:space="24" w:color="FF99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5076" w14:textId="77777777" w:rsidR="00401894" w:rsidRDefault="00401894" w:rsidP="00682B2A">
      <w:pPr>
        <w:spacing w:after="0" w:line="240" w:lineRule="auto"/>
      </w:pPr>
      <w:r>
        <w:separator/>
      </w:r>
    </w:p>
  </w:endnote>
  <w:endnote w:type="continuationSeparator" w:id="0">
    <w:p w14:paraId="53C48CEB" w14:textId="77777777" w:rsidR="00401894" w:rsidRDefault="00401894" w:rsidP="00682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80F62" w14:textId="77777777" w:rsidR="00401894" w:rsidRDefault="00401894" w:rsidP="00682B2A">
      <w:pPr>
        <w:spacing w:after="0" w:line="240" w:lineRule="auto"/>
      </w:pPr>
      <w:r>
        <w:separator/>
      </w:r>
    </w:p>
  </w:footnote>
  <w:footnote w:type="continuationSeparator" w:id="0">
    <w:p w14:paraId="0F147505" w14:textId="77777777" w:rsidR="00401894" w:rsidRDefault="00401894" w:rsidP="00682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97B10"/>
    <w:multiLevelType w:val="hybridMultilevel"/>
    <w:tmpl w:val="AC5E3CAA"/>
    <w:lvl w:ilvl="0" w:tplc="109EF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B16DD"/>
    <w:multiLevelType w:val="multilevel"/>
    <w:tmpl w:val="BA9CA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40854"/>
    <w:multiLevelType w:val="hybridMultilevel"/>
    <w:tmpl w:val="3F70F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02B38"/>
    <w:multiLevelType w:val="hybridMultilevel"/>
    <w:tmpl w:val="21FE7258"/>
    <w:lvl w:ilvl="0" w:tplc="22CE86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C0562"/>
    <w:multiLevelType w:val="hybridMultilevel"/>
    <w:tmpl w:val="49325F3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114AFE"/>
    <w:multiLevelType w:val="hybridMultilevel"/>
    <w:tmpl w:val="602E1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05995"/>
    <w:multiLevelType w:val="hybridMultilevel"/>
    <w:tmpl w:val="DDD25490"/>
    <w:lvl w:ilvl="0" w:tplc="0415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1AF5661D"/>
    <w:multiLevelType w:val="hybridMultilevel"/>
    <w:tmpl w:val="F4DC28B0"/>
    <w:lvl w:ilvl="0" w:tplc="22CE86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36557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55385"/>
    <w:multiLevelType w:val="hybridMultilevel"/>
    <w:tmpl w:val="CF5EFC24"/>
    <w:lvl w:ilvl="0" w:tplc="C368D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C3132"/>
    <w:multiLevelType w:val="hybridMultilevel"/>
    <w:tmpl w:val="D8B07720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714C0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B050"/>
      </w:rPr>
    </w:lvl>
    <w:lvl w:ilvl="2" w:tplc="FFFFFFFF">
      <w:start w:val="1"/>
      <w:numFmt w:val="lowerLetter"/>
      <w:lvlText w:val="%3)"/>
      <w:lvlJc w:val="left"/>
      <w:pPr>
        <w:tabs>
          <w:tab w:val="num" w:pos="900"/>
        </w:tabs>
        <w:ind w:left="900" w:hanging="72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7B7408"/>
    <w:multiLevelType w:val="hybridMultilevel"/>
    <w:tmpl w:val="9782D4BA"/>
    <w:lvl w:ilvl="0" w:tplc="22CE86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12E3C"/>
    <w:multiLevelType w:val="hybridMultilevel"/>
    <w:tmpl w:val="466C0896"/>
    <w:lvl w:ilvl="0" w:tplc="C368D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345EA"/>
    <w:multiLevelType w:val="multilevel"/>
    <w:tmpl w:val="D77C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830608"/>
    <w:multiLevelType w:val="multilevel"/>
    <w:tmpl w:val="2D50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886A47"/>
    <w:multiLevelType w:val="multilevel"/>
    <w:tmpl w:val="0234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6B39D5"/>
    <w:multiLevelType w:val="multilevel"/>
    <w:tmpl w:val="B994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AD038B"/>
    <w:multiLevelType w:val="hybridMultilevel"/>
    <w:tmpl w:val="33AA8DEE"/>
    <w:lvl w:ilvl="0" w:tplc="C368D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B0761"/>
    <w:multiLevelType w:val="hybridMultilevel"/>
    <w:tmpl w:val="29BA394A"/>
    <w:lvl w:ilvl="0" w:tplc="C368D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27A72"/>
    <w:multiLevelType w:val="hybridMultilevel"/>
    <w:tmpl w:val="602E3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241CF"/>
    <w:multiLevelType w:val="hybridMultilevel"/>
    <w:tmpl w:val="2C50510C"/>
    <w:lvl w:ilvl="0" w:tplc="C368D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56D3B"/>
    <w:multiLevelType w:val="hybridMultilevel"/>
    <w:tmpl w:val="630422B6"/>
    <w:lvl w:ilvl="0" w:tplc="CC0EB8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62FB4"/>
    <w:multiLevelType w:val="hybridMultilevel"/>
    <w:tmpl w:val="DE8673F2"/>
    <w:lvl w:ilvl="0" w:tplc="C368D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D6BA7"/>
    <w:multiLevelType w:val="hybridMultilevel"/>
    <w:tmpl w:val="7D4AF4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1ED732D"/>
    <w:multiLevelType w:val="hybridMultilevel"/>
    <w:tmpl w:val="A6547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03A2E"/>
    <w:multiLevelType w:val="hybridMultilevel"/>
    <w:tmpl w:val="84EE3D32"/>
    <w:lvl w:ilvl="0" w:tplc="C368D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624C5"/>
    <w:multiLevelType w:val="hybridMultilevel"/>
    <w:tmpl w:val="F51E3364"/>
    <w:lvl w:ilvl="0" w:tplc="C368D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B6C8B"/>
    <w:multiLevelType w:val="hybridMultilevel"/>
    <w:tmpl w:val="E28A7A2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2CE86B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AD03CE"/>
    <w:multiLevelType w:val="hybridMultilevel"/>
    <w:tmpl w:val="7B340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67740"/>
    <w:multiLevelType w:val="multilevel"/>
    <w:tmpl w:val="5E8A4E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B03156"/>
    <w:multiLevelType w:val="hybridMultilevel"/>
    <w:tmpl w:val="B50AF234"/>
    <w:lvl w:ilvl="0" w:tplc="C368D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915E0"/>
    <w:multiLevelType w:val="multilevel"/>
    <w:tmpl w:val="B758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E2E678A"/>
    <w:multiLevelType w:val="hybridMultilevel"/>
    <w:tmpl w:val="F2A2D78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FF8048A"/>
    <w:multiLevelType w:val="hybridMultilevel"/>
    <w:tmpl w:val="2E165094"/>
    <w:lvl w:ilvl="0" w:tplc="CC0EB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1A1408"/>
    <w:multiLevelType w:val="hybridMultilevel"/>
    <w:tmpl w:val="A0102F46"/>
    <w:lvl w:ilvl="0" w:tplc="F386F4F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F6674"/>
    <w:multiLevelType w:val="hybridMultilevel"/>
    <w:tmpl w:val="54B64BF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6F762A9"/>
    <w:multiLevelType w:val="hybridMultilevel"/>
    <w:tmpl w:val="6D1E8848"/>
    <w:lvl w:ilvl="0" w:tplc="C368D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A3F28"/>
    <w:multiLevelType w:val="hybridMultilevel"/>
    <w:tmpl w:val="37B0EC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8555F2C"/>
    <w:multiLevelType w:val="hybridMultilevel"/>
    <w:tmpl w:val="EF80ADE6"/>
    <w:lvl w:ilvl="0" w:tplc="109EF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676273"/>
    <w:multiLevelType w:val="hybridMultilevel"/>
    <w:tmpl w:val="1136C6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40E32"/>
    <w:multiLevelType w:val="multilevel"/>
    <w:tmpl w:val="997A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F4F0513"/>
    <w:multiLevelType w:val="hybridMultilevel"/>
    <w:tmpl w:val="A710A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702BAE"/>
    <w:multiLevelType w:val="hybridMultilevel"/>
    <w:tmpl w:val="CFEABC2A"/>
    <w:lvl w:ilvl="0" w:tplc="109EF7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695200"/>
    <w:multiLevelType w:val="hybridMultilevel"/>
    <w:tmpl w:val="332CAE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F56D1"/>
    <w:multiLevelType w:val="hybridMultilevel"/>
    <w:tmpl w:val="C8EA6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A0D63"/>
    <w:multiLevelType w:val="multilevel"/>
    <w:tmpl w:val="810AD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4468829">
    <w:abstractNumId w:val="33"/>
  </w:num>
  <w:num w:numId="2" w16cid:durableId="331495194">
    <w:abstractNumId w:val="27"/>
  </w:num>
  <w:num w:numId="3" w16cid:durableId="614483747">
    <w:abstractNumId w:val="5"/>
  </w:num>
  <w:num w:numId="4" w16cid:durableId="1370766551">
    <w:abstractNumId w:val="32"/>
  </w:num>
  <w:num w:numId="5" w16cid:durableId="2137526613">
    <w:abstractNumId w:val="22"/>
  </w:num>
  <w:num w:numId="6" w16cid:durableId="1135566941">
    <w:abstractNumId w:val="34"/>
  </w:num>
  <w:num w:numId="7" w16cid:durableId="15233172">
    <w:abstractNumId w:val="31"/>
  </w:num>
  <w:num w:numId="8" w16cid:durableId="12663044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6729720">
    <w:abstractNumId w:val="42"/>
  </w:num>
  <w:num w:numId="10" w16cid:durableId="1116292920">
    <w:abstractNumId w:val="18"/>
  </w:num>
  <w:num w:numId="11" w16cid:durableId="87581440">
    <w:abstractNumId w:val="40"/>
  </w:num>
  <w:num w:numId="12" w16cid:durableId="1440491960">
    <w:abstractNumId w:val="2"/>
  </w:num>
  <w:num w:numId="13" w16cid:durableId="1081367166">
    <w:abstractNumId w:val="23"/>
  </w:num>
  <w:num w:numId="14" w16cid:durableId="313995602">
    <w:abstractNumId w:val="9"/>
  </w:num>
  <w:num w:numId="15" w16cid:durableId="664867635">
    <w:abstractNumId w:val="38"/>
  </w:num>
  <w:num w:numId="16" w16cid:durableId="49157502">
    <w:abstractNumId w:val="36"/>
  </w:num>
  <w:num w:numId="17" w16cid:durableId="1136072430">
    <w:abstractNumId w:val="4"/>
  </w:num>
  <w:num w:numId="18" w16cid:durableId="1857766851">
    <w:abstractNumId w:val="20"/>
  </w:num>
  <w:num w:numId="19" w16cid:durableId="1657995743">
    <w:abstractNumId w:val="26"/>
  </w:num>
  <w:num w:numId="20" w16cid:durableId="1906914016">
    <w:abstractNumId w:val="12"/>
  </w:num>
  <w:num w:numId="21" w16cid:durableId="1461727101">
    <w:abstractNumId w:val="6"/>
  </w:num>
  <w:num w:numId="22" w16cid:durableId="1686248813">
    <w:abstractNumId w:val="37"/>
  </w:num>
  <w:num w:numId="23" w16cid:durableId="36902771">
    <w:abstractNumId w:val="41"/>
  </w:num>
  <w:num w:numId="24" w16cid:durableId="189997230">
    <w:abstractNumId w:val="0"/>
  </w:num>
  <w:num w:numId="25" w16cid:durableId="55203559">
    <w:abstractNumId w:val="19"/>
  </w:num>
  <w:num w:numId="26" w16cid:durableId="1661151997">
    <w:abstractNumId w:val="25"/>
  </w:num>
  <w:num w:numId="27" w16cid:durableId="903369573">
    <w:abstractNumId w:val="28"/>
  </w:num>
  <w:num w:numId="28" w16cid:durableId="983775575">
    <w:abstractNumId w:val="30"/>
  </w:num>
  <w:num w:numId="29" w16cid:durableId="1627151508">
    <w:abstractNumId w:val="13"/>
  </w:num>
  <w:num w:numId="30" w16cid:durableId="201023670">
    <w:abstractNumId w:val="39"/>
  </w:num>
  <w:num w:numId="31" w16cid:durableId="1514494568">
    <w:abstractNumId w:val="15"/>
  </w:num>
  <w:num w:numId="32" w16cid:durableId="55593014">
    <w:abstractNumId w:val="16"/>
  </w:num>
  <w:num w:numId="33" w16cid:durableId="417792134">
    <w:abstractNumId w:val="8"/>
  </w:num>
  <w:num w:numId="34" w16cid:durableId="1004863991">
    <w:abstractNumId w:val="11"/>
  </w:num>
  <w:num w:numId="35" w16cid:durableId="1923634338">
    <w:abstractNumId w:val="3"/>
  </w:num>
  <w:num w:numId="36" w16cid:durableId="1927422580">
    <w:abstractNumId w:val="7"/>
  </w:num>
  <w:num w:numId="37" w16cid:durableId="327712558">
    <w:abstractNumId w:val="10"/>
  </w:num>
  <w:num w:numId="38" w16cid:durableId="151455784">
    <w:abstractNumId w:val="44"/>
  </w:num>
  <w:num w:numId="39" w16cid:durableId="182941512">
    <w:abstractNumId w:val="14"/>
  </w:num>
  <w:num w:numId="40" w16cid:durableId="618147721">
    <w:abstractNumId w:val="1"/>
  </w:num>
  <w:num w:numId="41" w16cid:durableId="967933515">
    <w:abstractNumId w:val="17"/>
  </w:num>
  <w:num w:numId="42" w16cid:durableId="1886604217">
    <w:abstractNumId w:val="21"/>
  </w:num>
  <w:num w:numId="43" w16cid:durableId="2032757870">
    <w:abstractNumId w:val="24"/>
  </w:num>
  <w:num w:numId="44" w16cid:durableId="1473793244">
    <w:abstractNumId w:val="35"/>
  </w:num>
  <w:num w:numId="45" w16cid:durableId="305281509">
    <w:abstractNumId w:val="29"/>
  </w:num>
  <w:num w:numId="46" w16cid:durableId="111987975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D8A"/>
    <w:rsid w:val="00005A62"/>
    <w:rsid w:val="0001421C"/>
    <w:rsid w:val="000145E9"/>
    <w:rsid w:val="00022C54"/>
    <w:rsid w:val="00022EF9"/>
    <w:rsid w:val="000979CE"/>
    <w:rsid w:val="000B265A"/>
    <w:rsid w:val="000E70B2"/>
    <w:rsid w:val="000E7EBE"/>
    <w:rsid w:val="0011132F"/>
    <w:rsid w:val="0011230B"/>
    <w:rsid w:val="00154471"/>
    <w:rsid w:val="001B3ACB"/>
    <w:rsid w:val="001B3BA5"/>
    <w:rsid w:val="001F3E8A"/>
    <w:rsid w:val="001F5962"/>
    <w:rsid w:val="00242297"/>
    <w:rsid w:val="00243FF8"/>
    <w:rsid w:val="0029762A"/>
    <w:rsid w:val="002A4906"/>
    <w:rsid w:val="002D590B"/>
    <w:rsid w:val="0030752A"/>
    <w:rsid w:val="00331050"/>
    <w:rsid w:val="0034351F"/>
    <w:rsid w:val="003614BD"/>
    <w:rsid w:val="00363F19"/>
    <w:rsid w:val="003823DA"/>
    <w:rsid w:val="00384242"/>
    <w:rsid w:val="003D0371"/>
    <w:rsid w:val="003F4361"/>
    <w:rsid w:val="00401894"/>
    <w:rsid w:val="00410AE5"/>
    <w:rsid w:val="00450098"/>
    <w:rsid w:val="0045620D"/>
    <w:rsid w:val="00457358"/>
    <w:rsid w:val="00491EFA"/>
    <w:rsid w:val="004D39D8"/>
    <w:rsid w:val="00500060"/>
    <w:rsid w:val="005042CB"/>
    <w:rsid w:val="0051208E"/>
    <w:rsid w:val="00560F24"/>
    <w:rsid w:val="00573E20"/>
    <w:rsid w:val="00596F46"/>
    <w:rsid w:val="005D06BB"/>
    <w:rsid w:val="005E6B62"/>
    <w:rsid w:val="00653D8A"/>
    <w:rsid w:val="006817B8"/>
    <w:rsid w:val="00682B2A"/>
    <w:rsid w:val="0068447B"/>
    <w:rsid w:val="00690AFA"/>
    <w:rsid w:val="00694740"/>
    <w:rsid w:val="006E085B"/>
    <w:rsid w:val="00716212"/>
    <w:rsid w:val="007369EA"/>
    <w:rsid w:val="007475F4"/>
    <w:rsid w:val="00771235"/>
    <w:rsid w:val="00783DEF"/>
    <w:rsid w:val="0078406B"/>
    <w:rsid w:val="0078626B"/>
    <w:rsid w:val="00796848"/>
    <w:rsid w:val="007C09EE"/>
    <w:rsid w:val="007C6CD9"/>
    <w:rsid w:val="00827834"/>
    <w:rsid w:val="00830958"/>
    <w:rsid w:val="00860308"/>
    <w:rsid w:val="0086641A"/>
    <w:rsid w:val="00877D98"/>
    <w:rsid w:val="00895C94"/>
    <w:rsid w:val="008D0038"/>
    <w:rsid w:val="008E4426"/>
    <w:rsid w:val="00903211"/>
    <w:rsid w:val="00922554"/>
    <w:rsid w:val="00942909"/>
    <w:rsid w:val="009506E7"/>
    <w:rsid w:val="00970D68"/>
    <w:rsid w:val="00981885"/>
    <w:rsid w:val="009B5EA1"/>
    <w:rsid w:val="009C0200"/>
    <w:rsid w:val="009D38D7"/>
    <w:rsid w:val="009D723C"/>
    <w:rsid w:val="00A177C4"/>
    <w:rsid w:val="00A351F4"/>
    <w:rsid w:val="00A37823"/>
    <w:rsid w:val="00A416E3"/>
    <w:rsid w:val="00A52842"/>
    <w:rsid w:val="00A64B44"/>
    <w:rsid w:val="00A812B8"/>
    <w:rsid w:val="00A8273E"/>
    <w:rsid w:val="00A87876"/>
    <w:rsid w:val="00AB287A"/>
    <w:rsid w:val="00AB4FE5"/>
    <w:rsid w:val="00AE25B2"/>
    <w:rsid w:val="00B04086"/>
    <w:rsid w:val="00B34060"/>
    <w:rsid w:val="00B62FE9"/>
    <w:rsid w:val="00B7174D"/>
    <w:rsid w:val="00B75D80"/>
    <w:rsid w:val="00B90798"/>
    <w:rsid w:val="00BE47EC"/>
    <w:rsid w:val="00C075CE"/>
    <w:rsid w:val="00C13054"/>
    <w:rsid w:val="00C30FA5"/>
    <w:rsid w:val="00C40EA3"/>
    <w:rsid w:val="00C625F5"/>
    <w:rsid w:val="00C6642D"/>
    <w:rsid w:val="00C83D99"/>
    <w:rsid w:val="00C974DC"/>
    <w:rsid w:val="00CA605C"/>
    <w:rsid w:val="00CB62CE"/>
    <w:rsid w:val="00CD587B"/>
    <w:rsid w:val="00D07221"/>
    <w:rsid w:val="00D132F7"/>
    <w:rsid w:val="00D21CA2"/>
    <w:rsid w:val="00D55C81"/>
    <w:rsid w:val="00D70904"/>
    <w:rsid w:val="00D7113E"/>
    <w:rsid w:val="00D756FC"/>
    <w:rsid w:val="00D82697"/>
    <w:rsid w:val="00D92B3F"/>
    <w:rsid w:val="00D96D40"/>
    <w:rsid w:val="00DB1F91"/>
    <w:rsid w:val="00DB5CEE"/>
    <w:rsid w:val="00DC1630"/>
    <w:rsid w:val="00DD6AE4"/>
    <w:rsid w:val="00E02FEC"/>
    <w:rsid w:val="00E42538"/>
    <w:rsid w:val="00E62A79"/>
    <w:rsid w:val="00E64E05"/>
    <w:rsid w:val="00E85411"/>
    <w:rsid w:val="00EB206E"/>
    <w:rsid w:val="00EC0FF0"/>
    <w:rsid w:val="00EF1EE5"/>
    <w:rsid w:val="00F11F6B"/>
    <w:rsid w:val="00F46A3D"/>
    <w:rsid w:val="00F54E82"/>
    <w:rsid w:val="00FB1245"/>
    <w:rsid w:val="00FB2D41"/>
    <w:rsid w:val="00FC2E56"/>
    <w:rsid w:val="00FE7E36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:right" fillcolor="#f60" strokecolor="#f60">
      <v:fill color="#f60"/>
      <v:stroke color="#f60" weight="2pt"/>
    </o:shapedefaults>
    <o:shapelayout v:ext="edit">
      <o:idmap v:ext="edit" data="1"/>
    </o:shapelayout>
  </w:shapeDefaults>
  <w:decimalSymbol w:val=","/>
  <w:listSeparator w:val=";"/>
  <w14:docId w14:val="01910DB6"/>
  <w15:chartTrackingRefBased/>
  <w15:docId w15:val="{1B1A4849-F1DE-4BBB-AE02-546C42D9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F4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qFormat/>
    <w:rsid w:val="005E6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rsid w:val="00D7090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qFormat/>
    <w:rsid w:val="005E6B6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rsid w:val="005E6B6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78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82B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2B2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682B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2B2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6642D"/>
    <w:pPr>
      <w:ind w:left="708"/>
    </w:pPr>
  </w:style>
  <w:style w:type="paragraph" w:styleId="NormalnyWeb">
    <w:name w:val="Normal (Web)"/>
    <w:basedOn w:val="Normalny"/>
    <w:rsid w:val="00A64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A64B44"/>
    <w:rPr>
      <w:b/>
      <w:bCs/>
    </w:rPr>
  </w:style>
  <w:style w:type="character" w:styleId="Hipercze">
    <w:name w:val="Hyperlink"/>
    <w:basedOn w:val="Domylnaczcionkaakapitu"/>
    <w:rsid w:val="006E085B"/>
    <w:rPr>
      <w:color w:val="0000FF"/>
      <w:u w:val="single"/>
    </w:rPr>
  </w:style>
  <w:style w:type="character" w:customStyle="1" w:styleId="mw-headline">
    <w:name w:val="mw-headline"/>
    <w:basedOn w:val="Domylnaczcionkaakapitu"/>
    <w:rsid w:val="005E6B62"/>
  </w:style>
  <w:style w:type="character" w:styleId="HTML-cytat">
    <w:name w:val="HTML Cite"/>
    <w:uiPriority w:val="99"/>
    <w:semiHidden/>
    <w:unhideWhenUsed/>
    <w:rsid w:val="00830958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D756F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756FC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7834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51612">
                      <w:marLeft w:val="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456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k@pzon-tychy.pl?subject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zon-tychy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mops.tych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ps.tychy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821EB-9DFB-4571-8B68-FB22A163A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SZKOLENIE Z ZAKRESU UMIEJĘTNOŚCI POSZUKIWANIA PRACY</vt:lpstr>
    </vt:vector>
  </TitlesOfParts>
  <Company>PUP Tychy</Company>
  <LinksUpToDate>false</LinksUpToDate>
  <CharactersWithSpaces>3913</CharactersWithSpaces>
  <SharedDoc>false</SharedDoc>
  <HLinks>
    <vt:vector size="42" baseType="variant">
      <vt:variant>
        <vt:i4>7340053</vt:i4>
      </vt:variant>
      <vt:variant>
        <vt:i4>18</vt:i4>
      </vt:variant>
      <vt:variant>
        <vt:i4>0</vt:i4>
      </vt:variant>
      <vt:variant>
        <vt:i4>5</vt:i4>
      </vt:variant>
      <vt:variant>
        <vt:lpwstr>mailto:sekretariat@cpsa.com.pl</vt:lpwstr>
      </vt:variant>
      <vt:variant>
        <vt:lpwstr/>
      </vt:variant>
      <vt:variant>
        <vt:i4>3670079</vt:i4>
      </vt:variant>
      <vt:variant>
        <vt:i4>15</vt:i4>
      </vt:variant>
      <vt:variant>
        <vt:i4>0</vt:i4>
      </vt:variant>
      <vt:variant>
        <vt:i4>5</vt:i4>
      </vt:variant>
      <vt:variant>
        <vt:lpwstr>http://www.cpsa.com.pl/</vt:lpwstr>
      </vt:variant>
      <vt:variant>
        <vt:lpwstr/>
      </vt:variant>
      <vt:variant>
        <vt:i4>655404</vt:i4>
      </vt:variant>
      <vt:variant>
        <vt:i4>12</vt:i4>
      </vt:variant>
      <vt:variant>
        <vt:i4>0</vt:i4>
      </vt:variant>
      <vt:variant>
        <vt:i4>5</vt:i4>
      </vt:variant>
      <vt:variant>
        <vt:lpwstr>mailto:bok@pzon-tychy.pl?subject=</vt:lpwstr>
      </vt:variant>
      <vt:variant>
        <vt:lpwstr/>
      </vt:variant>
      <vt:variant>
        <vt:i4>4849754</vt:i4>
      </vt:variant>
      <vt:variant>
        <vt:i4>9</vt:i4>
      </vt:variant>
      <vt:variant>
        <vt:i4>0</vt:i4>
      </vt:variant>
      <vt:variant>
        <vt:i4>5</vt:i4>
      </vt:variant>
      <vt:variant>
        <vt:lpwstr>http://www.pzon-tychy.pl/</vt:lpwstr>
      </vt:variant>
      <vt:variant>
        <vt:lpwstr/>
      </vt:variant>
      <vt:variant>
        <vt:i4>196728</vt:i4>
      </vt:variant>
      <vt:variant>
        <vt:i4>6</vt:i4>
      </vt:variant>
      <vt:variant>
        <vt:i4>0</vt:i4>
      </vt:variant>
      <vt:variant>
        <vt:i4>5</vt:i4>
      </vt:variant>
      <vt:variant>
        <vt:lpwstr>mailto:sekretariat@mops.tychy.pl</vt:lpwstr>
      </vt:variant>
      <vt:variant>
        <vt:lpwstr/>
      </vt:variant>
      <vt:variant>
        <vt:i4>4915282</vt:i4>
      </vt:variant>
      <vt:variant>
        <vt:i4>3</vt:i4>
      </vt:variant>
      <vt:variant>
        <vt:i4>0</vt:i4>
      </vt:variant>
      <vt:variant>
        <vt:i4>5</vt:i4>
      </vt:variant>
      <vt:variant>
        <vt:lpwstr>http://www.mops.tychy.pl/</vt:lpwstr>
      </vt:variant>
      <vt:variant>
        <vt:lpwstr/>
      </vt:variant>
      <vt:variant>
        <vt:i4>5046299</vt:i4>
      </vt:variant>
      <vt:variant>
        <vt:i4>0</vt:i4>
      </vt:variant>
      <vt:variant>
        <vt:i4>0</vt:i4>
      </vt:variant>
      <vt:variant>
        <vt:i4>5</vt:i4>
      </vt:variant>
      <vt:variant>
        <vt:lpwstr>http://stor.praca.gov.pl/portal/</vt:lpwstr>
      </vt:variant>
      <vt:variant>
        <vt:lpwstr>/kraz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SZKOLENIE Z ZAKRESU UMIEJĘTNOŚCI POSZUKIWANIA PRACY</dc:title>
  <dc:subject/>
  <dc:creator>JT</dc:creator>
  <cp:keywords/>
  <dc:description/>
  <cp:lastModifiedBy>PUP Tychy</cp:lastModifiedBy>
  <cp:revision>5</cp:revision>
  <cp:lastPrinted>2022-05-04T11:35:00Z</cp:lastPrinted>
  <dcterms:created xsi:type="dcterms:W3CDTF">2022-05-04T11:56:00Z</dcterms:created>
  <dcterms:modified xsi:type="dcterms:W3CDTF">2023-02-01T08:00:00Z</dcterms:modified>
</cp:coreProperties>
</file>